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DA40" w14:textId="77777777" w:rsidR="005454F9" w:rsidRPr="005454F9" w:rsidRDefault="005454F9" w:rsidP="005454F9">
      <w:pPr>
        <w:rPr>
          <w:b/>
          <w:bCs/>
        </w:rPr>
      </w:pPr>
      <w:r w:rsidRPr="005454F9">
        <w:rPr>
          <w:b/>
          <w:bCs/>
        </w:rPr>
        <w:t>1. Call to Order</w:t>
      </w:r>
    </w:p>
    <w:p w14:paraId="53968E8F" w14:textId="77777777" w:rsidR="005454F9" w:rsidRPr="005454F9" w:rsidRDefault="005454F9" w:rsidP="005454F9">
      <w:pPr>
        <w:numPr>
          <w:ilvl w:val="0"/>
          <w:numId w:val="1"/>
        </w:numPr>
      </w:pPr>
      <w:r w:rsidRPr="005454F9">
        <w:rPr>
          <w:b/>
          <w:bCs/>
        </w:rPr>
        <w:t>Time:</w:t>
      </w:r>
      <w:r w:rsidRPr="005454F9">
        <w:t xml:space="preserve"> 5:27 PM</w:t>
      </w:r>
    </w:p>
    <w:p w14:paraId="51E7DE76" w14:textId="77777777" w:rsidR="005454F9" w:rsidRPr="005454F9" w:rsidRDefault="005454F9" w:rsidP="005454F9">
      <w:pPr>
        <w:rPr>
          <w:b/>
          <w:bCs/>
        </w:rPr>
      </w:pPr>
      <w:r w:rsidRPr="005454F9">
        <w:rPr>
          <w:b/>
          <w:bCs/>
        </w:rPr>
        <w:t>2. Roll Call</w:t>
      </w:r>
    </w:p>
    <w:p w14:paraId="474E3EE4" w14:textId="383323CF" w:rsidR="005454F9" w:rsidRDefault="005454F9" w:rsidP="005454F9">
      <w:pPr>
        <w:numPr>
          <w:ilvl w:val="0"/>
          <w:numId w:val="2"/>
        </w:numPr>
      </w:pPr>
      <w:r w:rsidRPr="005454F9">
        <w:t>Present: Kutchin, P</w:t>
      </w:r>
      <w:r>
        <w:t>i</w:t>
      </w:r>
      <w:r w:rsidRPr="005454F9">
        <w:t>ngel, Snider, Jensen</w:t>
      </w:r>
      <w:r>
        <w:t xml:space="preserve"> &amp; O’Neal </w:t>
      </w:r>
    </w:p>
    <w:p w14:paraId="35D4B2C6" w14:textId="7145F293" w:rsidR="005454F9" w:rsidRDefault="005454F9" w:rsidP="005454F9">
      <w:pPr>
        <w:numPr>
          <w:ilvl w:val="0"/>
          <w:numId w:val="2"/>
        </w:numPr>
      </w:pPr>
      <w:r>
        <w:t xml:space="preserve">Virtual: Loy &amp; Jerabek </w:t>
      </w:r>
    </w:p>
    <w:p w14:paraId="7A3B5921" w14:textId="6EAC2401" w:rsidR="005454F9" w:rsidRPr="005454F9" w:rsidRDefault="005454F9" w:rsidP="005454F9">
      <w:pPr>
        <w:numPr>
          <w:ilvl w:val="0"/>
          <w:numId w:val="2"/>
        </w:numPr>
      </w:pPr>
      <w:r>
        <w:t>Absent: Janikowski</w:t>
      </w:r>
    </w:p>
    <w:p w14:paraId="1FCF8B7E" w14:textId="77777777" w:rsidR="005454F9" w:rsidRPr="005454F9" w:rsidRDefault="005454F9" w:rsidP="005454F9">
      <w:pPr>
        <w:rPr>
          <w:b/>
          <w:bCs/>
        </w:rPr>
      </w:pPr>
      <w:r w:rsidRPr="005454F9">
        <w:rPr>
          <w:b/>
          <w:bCs/>
        </w:rPr>
        <w:t>3. Public Participation</w:t>
      </w:r>
    </w:p>
    <w:p w14:paraId="7827325E" w14:textId="77777777" w:rsidR="005454F9" w:rsidRPr="005454F9" w:rsidRDefault="005454F9" w:rsidP="005454F9">
      <w:pPr>
        <w:numPr>
          <w:ilvl w:val="0"/>
          <w:numId w:val="3"/>
        </w:numPr>
      </w:pPr>
      <w:r w:rsidRPr="005454F9">
        <w:t>No public participation noted.</w:t>
      </w:r>
    </w:p>
    <w:p w14:paraId="12C438F0" w14:textId="77777777" w:rsidR="005454F9" w:rsidRPr="005454F9" w:rsidRDefault="00255921" w:rsidP="005454F9">
      <w:r>
        <w:pict w14:anchorId="023B2A4E">
          <v:rect id="_x0000_i1025" style="width:0;height:1.5pt" o:hralign="center" o:hrstd="t" o:hr="t" fillcolor="#a0a0a0" stroked="f"/>
        </w:pict>
      </w:r>
    </w:p>
    <w:p w14:paraId="0CC8FB2D" w14:textId="77777777" w:rsidR="005454F9" w:rsidRPr="005454F9" w:rsidRDefault="005454F9" w:rsidP="005454F9">
      <w:pPr>
        <w:rPr>
          <w:b/>
          <w:bCs/>
        </w:rPr>
      </w:pPr>
      <w:r w:rsidRPr="005454F9">
        <w:rPr>
          <w:b/>
          <w:bCs/>
        </w:rPr>
        <w:t>Regular Business</w:t>
      </w:r>
    </w:p>
    <w:p w14:paraId="5F249818" w14:textId="0AC43800" w:rsidR="005454F9" w:rsidRPr="00D0114B" w:rsidRDefault="005454F9" w:rsidP="005454F9">
      <w:r w:rsidRPr="005454F9">
        <w:rPr>
          <w:b/>
          <w:bCs/>
        </w:rPr>
        <w:t xml:space="preserve">4. </w:t>
      </w:r>
      <w:r w:rsidRPr="00D0114B">
        <w:rPr>
          <w:b/>
          <w:bCs/>
        </w:rPr>
        <w:t>Approve Consent Agenda</w:t>
      </w:r>
      <w:r>
        <w:rPr>
          <w:b/>
          <w:bCs/>
        </w:rPr>
        <w:t xml:space="preserve"> from December 15</w:t>
      </w:r>
      <w:r w:rsidRPr="005454F9">
        <w:rPr>
          <w:b/>
          <w:bCs/>
          <w:vertAlign w:val="superscript"/>
        </w:rPr>
        <w:t>th</w:t>
      </w:r>
      <w:r>
        <w:rPr>
          <w:b/>
          <w:bCs/>
        </w:rPr>
        <w:t>, 2025</w:t>
      </w:r>
    </w:p>
    <w:p w14:paraId="19EBC708" w14:textId="77777777" w:rsidR="005454F9" w:rsidRPr="008638FC" w:rsidRDefault="005454F9" w:rsidP="005454F9">
      <w:pPr>
        <w:numPr>
          <w:ilvl w:val="0"/>
          <w:numId w:val="12"/>
        </w:numPr>
        <w:spacing w:line="20" w:lineRule="atLeast"/>
      </w:pPr>
      <w:r w:rsidRPr="008638FC">
        <w:rPr>
          <w:b/>
          <w:bCs/>
        </w:rPr>
        <w:t>Motion:</w:t>
      </w:r>
      <w:r w:rsidRPr="008638FC">
        <w:t xml:space="preserve"> </w:t>
      </w:r>
      <w:r>
        <w:t xml:space="preserve">Snider </w:t>
      </w:r>
      <w:r w:rsidRPr="008638FC">
        <w:t>moved to approve the consent agenda.</w:t>
      </w:r>
    </w:p>
    <w:p w14:paraId="053F507B" w14:textId="77777777" w:rsidR="005454F9" w:rsidRPr="008638FC" w:rsidRDefault="005454F9" w:rsidP="005454F9">
      <w:pPr>
        <w:numPr>
          <w:ilvl w:val="0"/>
          <w:numId w:val="12"/>
        </w:numPr>
        <w:spacing w:line="20" w:lineRule="atLeast"/>
      </w:pPr>
      <w:r w:rsidRPr="008638FC">
        <w:rPr>
          <w:b/>
          <w:bCs/>
        </w:rPr>
        <w:t>Seconded by:</w:t>
      </w:r>
      <w:r w:rsidRPr="008638FC">
        <w:t xml:space="preserve"> </w:t>
      </w:r>
      <w:r>
        <w:t>Kutchin</w:t>
      </w:r>
    </w:p>
    <w:p w14:paraId="68FF389A" w14:textId="77777777" w:rsidR="005454F9" w:rsidRPr="008638FC" w:rsidRDefault="005454F9" w:rsidP="005454F9">
      <w:pPr>
        <w:numPr>
          <w:ilvl w:val="0"/>
          <w:numId w:val="12"/>
        </w:numPr>
        <w:spacing w:line="20" w:lineRule="atLeast"/>
      </w:pPr>
      <w:r w:rsidRPr="008638FC">
        <w:rPr>
          <w:b/>
          <w:bCs/>
        </w:rPr>
        <w:t>Vote:</w:t>
      </w:r>
      <w:r w:rsidRPr="008638FC">
        <w:t xml:space="preserve"> Motion passed unanimously</w:t>
      </w:r>
      <w:r>
        <w:t xml:space="preserve"> by roll call</w:t>
      </w:r>
    </w:p>
    <w:p w14:paraId="007DC4A6" w14:textId="222B5572" w:rsidR="005454F9" w:rsidRPr="005454F9" w:rsidRDefault="005454F9" w:rsidP="005454F9">
      <w:r w:rsidRPr="005454F9">
        <w:rPr>
          <w:b/>
          <w:bCs/>
        </w:rPr>
        <w:t>Financial Reports:</w:t>
      </w:r>
    </w:p>
    <w:p w14:paraId="73EDC096" w14:textId="77777777" w:rsidR="005454F9" w:rsidRPr="005454F9" w:rsidRDefault="005454F9" w:rsidP="005454F9">
      <w:pPr>
        <w:numPr>
          <w:ilvl w:val="1"/>
          <w:numId w:val="4"/>
        </w:numPr>
      </w:pPr>
      <w:r w:rsidRPr="005454F9">
        <w:t>2025 December Library Bills</w:t>
      </w:r>
    </w:p>
    <w:p w14:paraId="030238BF" w14:textId="77777777" w:rsidR="005454F9" w:rsidRPr="005454F9" w:rsidRDefault="005454F9" w:rsidP="005454F9">
      <w:pPr>
        <w:numPr>
          <w:ilvl w:val="1"/>
          <w:numId w:val="4"/>
        </w:numPr>
      </w:pPr>
      <w:r w:rsidRPr="005454F9">
        <w:t>2025 Year-To-Date (YTD) Financial Report</w:t>
      </w:r>
    </w:p>
    <w:p w14:paraId="07479A3B" w14:textId="77777777" w:rsidR="005454F9" w:rsidRPr="005454F9" w:rsidRDefault="005454F9" w:rsidP="005454F9">
      <w:pPr>
        <w:numPr>
          <w:ilvl w:val="1"/>
          <w:numId w:val="4"/>
        </w:numPr>
      </w:pPr>
      <w:r w:rsidRPr="005454F9">
        <w:t>2026 YTD Financial Report</w:t>
      </w:r>
    </w:p>
    <w:p w14:paraId="60F48EAB" w14:textId="77777777" w:rsidR="005454F9" w:rsidRPr="005454F9" w:rsidRDefault="00255921" w:rsidP="005454F9">
      <w:r>
        <w:pict w14:anchorId="32D2B52C">
          <v:rect id="_x0000_i1026" style="width:0;height:1.5pt" o:hralign="center" o:hrstd="t" o:hr="t" fillcolor="#a0a0a0" stroked="f"/>
        </w:pict>
      </w:r>
    </w:p>
    <w:p w14:paraId="211220A9" w14:textId="77777777" w:rsidR="005454F9" w:rsidRPr="005454F9" w:rsidRDefault="005454F9" w:rsidP="005454F9">
      <w:pPr>
        <w:rPr>
          <w:b/>
          <w:bCs/>
        </w:rPr>
      </w:pPr>
      <w:r w:rsidRPr="005454F9">
        <w:rPr>
          <w:b/>
          <w:bCs/>
        </w:rPr>
        <w:t>Director's Report</w:t>
      </w:r>
    </w:p>
    <w:p w14:paraId="576D6BC0" w14:textId="77777777" w:rsidR="005454F9" w:rsidRPr="005454F9" w:rsidRDefault="005454F9" w:rsidP="005454F9">
      <w:pPr>
        <w:numPr>
          <w:ilvl w:val="0"/>
          <w:numId w:val="13"/>
        </w:numPr>
      </w:pPr>
      <w:r w:rsidRPr="005454F9">
        <w:rPr>
          <w:b/>
          <w:bCs/>
        </w:rPr>
        <w:t>Art with Ang:</w:t>
      </w:r>
      <w:r w:rsidRPr="005454F9">
        <w:br/>
        <w:t>The final session of Art with Ang concluded earlier in the month. Ang will take a winter break to spend time with family and work commitments, with plans to return in late spring or early summer.</w:t>
      </w:r>
    </w:p>
    <w:p w14:paraId="309206A8" w14:textId="77777777" w:rsidR="00162BD9" w:rsidRDefault="005454F9" w:rsidP="005454F9">
      <w:pPr>
        <w:numPr>
          <w:ilvl w:val="0"/>
          <w:numId w:val="15"/>
        </w:numPr>
      </w:pPr>
      <w:r w:rsidRPr="00162BD9">
        <w:rPr>
          <w:b/>
          <w:bCs/>
        </w:rPr>
        <w:lastRenderedPageBreak/>
        <w:t>Brushing with Brenda:</w:t>
      </w:r>
      <w:r w:rsidRPr="005454F9">
        <w:br/>
        <w:t xml:space="preserve">In Ang’s absence, Brenda, Jackie’s mother-in-law, is leading a new program called Brushing with Brenda. </w:t>
      </w:r>
    </w:p>
    <w:p w14:paraId="690095CF" w14:textId="6F0F147E" w:rsidR="005454F9" w:rsidRPr="005454F9" w:rsidRDefault="005454F9" w:rsidP="005454F9">
      <w:pPr>
        <w:numPr>
          <w:ilvl w:val="0"/>
          <w:numId w:val="15"/>
        </w:numPr>
      </w:pPr>
      <w:r w:rsidRPr="00162BD9">
        <w:rPr>
          <w:b/>
          <w:bCs/>
        </w:rPr>
        <w:t>Homeschoolers Program:</w:t>
      </w:r>
      <w:r w:rsidRPr="005454F9">
        <w:br/>
        <w:t>The Homeschoolers program, held every Tuesday before winter break, continues to attract large crowds.</w:t>
      </w:r>
    </w:p>
    <w:p w14:paraId="08F8802D" w14:textId="19DEC4B0" w:rsidR="005454F9" w:rsidRPr="005454F9" w:rsidRDefault="005454F9" w:rsidP="005454F9">
      <w:pPr>
        <w:numPr>
          <w:ilvl w:val="0"/>
          <w:numId w:val="16"/>
        </w:numPr>
        <w:rPr>
          <w:b/>
          <w:bCs/>
        </w:rPr>
      </w:pPr>
      <w:r w:rsidRPr="005454F9">
        <w:rPr>
          <w:b/>
          <w:bCs/>
        </w:rPr>
        <w:t>Village Christmas Party:</w:t>
      </w:r>
      <w:r w:rsidRPr="005454F9">
        <w:br/>
        <w:t xml:space="preserve">The library participated in the Village Christmas Party at the Pub. Staff enjoyed games, food, and mingling with other departments. </w:t>
      </w:r>
    </w:p>
    <w:p w14:paraId="0BC440D0" w14:textId="20196305" w:rsidR="005454F9" w:rsidRPr="005454F9" w:rsidRDefault="005454F9" w:rsidP="005454F9">
      <w:pPr>
        <w:rPr>
          <w:b/>
          <w:bCs/>
        </w:rPr>
      </w:pPr>
      <w:r w:rsidRPr="005454F9">
        <w:rPr>
          <w:b/>
          <w:bCs/>
        </w:rPr>
        <w:t>Achievements</w:t>
      </w:r>
    </w:p>
    <w:p w14:paraId="02F713BA" w14:textId="77777777" w:rsidR="005454F9" w:rsidRPr="005454F9" w:rsidRDefault="005454F9" w:rsidP="005454F9">
      <w:pPr>
        <w:numPr>
          <w:ilvl w:val="0"/>
          <w:numId w:val="17"/>
        </w:numPr>
      </w:pPr>
      <w:r w:rsidRPr="005454F9">
        <w:t>We set a goal of 4,000 physical circulations for the month and are pleased to report that we exceeded this target, despite slower traffic.</w:t>
      </w:r>
    </w:p>
    <w:p w14:paraId="5BBC87D5" w14:textId="77777777" w:rsidR="005454F9" w:rsidRPr="005454F9" w:rsidRDefault="005454F9" w:rsidP="005454F9">
      <w:pPr>
        <w:rPr>
          <w:b/>
          <w:bCs/>
        </w:rPr>
      </w:pPr>
      <w:r w:rsidRPr="005454F9">
        <w:rPr>
          <w:b/>
          <w:bCs/>
        </w:rPr>
        <w:t>Looking Ahead</w:t>
      </w:r>
    </w:p>
    <w:p w14:paraId="6AB3D83C" w14:textId="77777777" w:rsidR="005454F9" w:rsidRPr="005454F9" w:rsidRDefault="005454F9" w:rsidP="005454F9">
      <w:pPr>
        <w:numPr>
          <w:ilvl w:val="0"/>
          <w:numId w:val="18"/>
        </w:numPr>
      </w:pPr>
      <w:r w:rsidRPr="005454F9">
        <w:t>As January begins, we will focus on preparing the annual report and gathering statistics to assess our performance over the past year and plan for future initiatives.</w:t>
      </w:r>
    </w:p>
    <w:p w14:paraId="5AE20F73" w14:textId="77777777" w:rsidR="005454F9" w:rsidRPr="005454F9" w:rsidRDefault="00255921" w:rsidP="005454F9">
      <w:r>
        <w:pict w14:anchorId="587D33B9">
          <v:rect id="_x0000_i1027" style="width:0;height:1.5pt" o:hralign="center" o:hrstd="t" o:hr="t" fillcolor="#a0a0a0" stroked="f"/>
        </w:pict>
      </w:r>
    </w:p>
    <w:p w14:paraId="2D77A6E4" w14:textId="77777777" w:rsidR="005454F9" w:rsidRPr="005454F9" w:rsidRDefault="005454F9" w:rsidP="005454F9">
      <w:pPr>
        <w:rPr>
          <w:b/>
          <w:bCs/>
        </w:rPr>
      </w:pPr>
      <w:r w:rsidRPr="005454F9">
        <w:rPr>
          <w:b/>
          <w:bCs/>
        </w:rPr>
        <w:t>Old Business</w:t>
      </w:r>
    </w:p>
    <w:p w14:paraId="624A32D2" w14:textId="77777777" w:rsidR="005454F9" w:rsidRPr="005454F9" w:rsidRDefault="005454F9" w:rsidP="005454F9">
      <w:pPr>
        <w:numPr>
          <w:ilvl w:val="0"/>
          <w:numId w:val="6"/>
        </w:numPr>
      </w:pPr>
      <w:r w:rsidRPr="005454F9">
        <w:t>No old business discussed.</w:t>
      </w:r>
    </w:p>
    <w:p w14:paraId="538C92C1" w14:textId="77777777" w:rsidR="005454F9" w:rsidRPr="005454F9" w:rsidRDefault="00255921" w:rsidP="005454F9">
      <w:r>
        <w:pict w14:anchorId="56362FC6">
          <v:rect id="_x0000_i1028" style="width:0;height:1.5pt" o:hralign="center" o:hrstd="t" o:hr="t" fillcolor="#a0a0a0" stroked="f"/>
        </w:pict>
      </w:r>
    </w:p>
    <w:p w14:paraId="52E6E89A" w14:textId="77777777" w:rsidR="005454F9" w:rsidRPr="005454F9" w:rsidRDefault="005454F9" w:rsidP="005454F9">
      <w:pPr>
        <w:rPr>
          <w:b/>
          <w:bCs/>
        </w:rPr>
      </w:pPr>
      <w:r w:rsidRPr="005454F9">
        <w:rPr>
          <w:b/>
          <w:bCs/>
        </w:rPr>
        <w:t>New Business</w:t>
      </w:r>
    </w:p>
    <w:p w14:paraId="7F764AC3" w14:textId="1ABC0F30" w:rsidR="005454F9" w:rsidRPr="005454F9" w:rsidRDefault="005454F9" w:rsidP="005454F9">
      <w:pPr>
        <w:numPr>
          <w:ilvl w:val="0"/>
          <w:numId w:val="7"/>
        </w:numPr>
      </w:pPr>
      <w:r w:rsidRPr="005454F9">
        <w:rPr>
          <w:b/>
          <w:bCs/>
        </w:rPr>
        <w:t>End of Year Financial Report and Statistics:</w:t>
      </w:r>
      <w:r w:rsidRPr="005454F9">
        <w:t xml:space="preserve"> </w:t>
      </w:r>
      <w:r>
        <w:t>Short discussion, more coming with final numbers in February</w:t>
      </w:r>
    </w:p>
    <w:p w14:paraId="781F0D7A" w14:textId="04AE1E39" w:rsidR="005454F9" w:rsidRPr="005454F9" w:rsidRDefault="005454F9" w:rsidP="005454F9">
      <w:pPr>
        <w:numPr>
          <w:ilvl w:val="0"/>
          <w:numId w:val="7"/>
        </w:numPr>
      </w:pPr>
      <w:r w:rsidRPr="005454F9">
        <w:rPr>
          <w:b/>
          <w:bCs/>
        </w:rPr>
        <w:t>Strategic Plan 2026:</w:t>
      </w:r>
      <w:r w:rsidRPr="005454F9">
        <w:t xml:space="preserve"> </w:t>
      </w:r>
      <w:r w:rsidR="00162BD9">
        <w:t xml:space="preserve">Each board member and the Director will begin collecting thoughts and ideas on what everyone would like to see in the new plan for 2026. </w:t>
      </w:r>
    </w:p>
    <w:p w14:paraId="5A54FE39" w14:textId="737C621D" w:rsidR="005454F9" w:rsidRPr="005454F9" w:rsidRDefault="005454F9" w:rsidP="005454F9">
      <w:pPr>
        <w:numPr>
          <w:ilvl w:val="0"/>
          <w:numId w:val="7"/>
        </w:numPr>
      </w:pPr>
      <w:r w:rsidRPr="005454F9">
        <w:rPr>
          <w:b/>
          <w:bCs/>
        </w:rPr>
        <w:t>New Library Desk Clerk:</w:t>
      </w:r>
      <w:r w:rsidRPr="005454F9">
        <w:t xml:space="preserve"> </w:t>
      </w:r>
      <w:r w:rsidR="00162BD9">
        <w:t>Announced our new hire, Sara E.</w:t>
      </w:r>
    </w:p>
    <w:p w14:paraId="09A9C91F" w14:textId="77777777" w:rsidR="005454F9" w:rsidRPr="005454F9" w:rsidRDefault="00255921" w:rsidP="005454F9">
      <w:r>
        <w:pict w14:anchorId="77D3AA86">
          <v:rect id="_x0000_i1029" style="width:0;height:1.5pt" o:hralign="center" o:hrstd="t" o:hr="t" fillcolor="#a0a0a0" stroked="f"/>
        </w:pict>
      </w:r>
    </w:p>
    <w:p w14:paraId="072DE9BD" w14:textId="77777777" w:rsidR="00162BD9" w:rsidRDefault="00162BD9" w:rsidP="005454F9">
      <w:pPr>
        <w:rPr>
          <w:b/>
          <w:bCs/>
        </w:rPr>
      </w:pPr>
    </w:p>
    <w:p w14:paraId="519559C4" w14:textId="6D162F9F" w:rsidR="005454F9" w:rsidRPr="005454F9" w:rsidRDefault="005454F9" w:rsidP="005454F9">
      <w:pPr>
        <w:rPr>
          <w:b/>
          <w:bCs/>
        </w:rPr>
      </w:pPr>
      <w:r w:rsidRPr="005454F9">
        <w:rPr>
          <w:b/>
          <w:bCs/>
        </w:rPr>
        <w:t>Closed Session</w:t>
      </w:r>
    </w:p>
    <w:p w14:paraId="76BEC30F" w14:textId="77777777" w:rsidR="005454F9" w:rsidRPr="005454F9" w:rsidRDefault="005454F9" w:rsidP="005454F9">
      <w:pPr>
        <w:numPr>
          <w:ilvl w:val="0"/>
          <w:numId w:val="8"/>
        </w:numPr>
      </w:pPr>
      <w:r w:rsidRPr="005454F9">
        <w:rPr>
          <w:b/>
          <w:bCs/>
        </w:rPr>
        <w:t>Note:</w:t>
      </w:r>
      <w:r w:rsidRPr="005454F9">
        <w:t xml:space="preserve"> This session was tabled.</w:t>
      </w:r>
    </w:p>
    <w:p w14:paraId="3FABB430" w14:textId="77777777" w:rsidR="005454F9" w:rsidRPr="005454F9" w:rsidRDefault="005454F9" w:rsidP="005454F9">
      <w:pPr>
        <w:rPr>
          <w:b/>
          <w:bCs/>
        </w:rPr>
      </w:pPr>
      <w:r w:rsidRPr="005454F9">
        <w:rPr>
          <w:b/>
          <w:bCs/>
        </w:rPr>
        <w:t>Items for Next Meeting Agenda</w:t>
      </w:r>
    </w:p>
    <w:p w14:paraId="392C745F" w14:textId="77777777" w:rsidR="005454F9" w:rsidRPr="005454F9" w:rsidRDefault="005454F9" w:rsidP="005454F9">
      <w:pPr>
        <w:numPr>
          <w:ilvl w:val="0"/>
          <w:numId w:val="10"/>
        </w:numPr>
      </w:pPr>
      <w:r w:rsidRPr="005454F9">
        <w:rPr>
          <w:b/>
          <w:bCs/>
        </w:rPr>
        <w:t>Next Meeting Date:</w:t>
      </w:r>
      <w:r w:rsidRPr="005454F9">
        <w:t xml:space="preserve"> February 9, 2026, at 5:30 PM</w:t>
      </w:r>
    </w:p>
    <w:p w14:paraId="79793FAB" w14:textId="77777777" w:rsidR="005454F9" w:rsidRPr="005454F9" w:rsidRDefault="005454F9" w:rsidP="005454F9">
      <w:pPr>
        <w:numPr>
          <w:ilvl w:val="0"/>
          <w:numId w:val="10"/>
        </w:numPr>
      </w:pPr>
      <w:r w:rsidRPr="005454F9">
        <w:rPr>
          <w:b/>
          <w:bCs/>
        </w:rPr>
        <w:t>Agenda Items:</w:t>
      </w:r>
    </w:p>
    <w:p w14:paraId="3B8C7730" w14:textId="77777777" w:rsidR="005454F9" w:rsidRPr="005454F9" w:rsidRDefault="005454F9" w:rsidP="005454F9">
      <w:pPr>
        <w:numPr>
          <w:ilvl w:val="1"/>
          <w:numId w:val="10"/>
        </w:numPr>
      </w:pPr>
      <w:r w:rsidRPr="005454F9">
        <w:t>2025 Annual Report</w:t>
      </w:r>
    </w:p>
    <w:p w14:paraId="16C52DDA" w14:textId="5075F90C" w:rsidR="005454F9" w:rsidRDefault="00162BD9" w:rsidP="005454F9">
      <w:pPr>
        <w:numPr>
          <w:ilvl w:val="1"/>
          <w:numId w:val="10"/>
        </w:numPr>
      </w:pPr>
      <w:r>
        <w:t>Look into using Owl for virtual meetings</w:t>
      </w:r>
    </w:p>
    <w:p w14:paraId="286F05FA" w14:textId="1283093E" w:rsidR="00162BD9" w:rsidRDefault="00162BD9" w:rsidP="005454F9">
      <w:pPr>
        <w:numPr>
          <w:ilvl w:val="1"/>
          <w:numId w:val="10"/>
        </w:numPr>
      </w:pPr>
      <w:r>
        <w:t>Keyboard for Library</w:t>
      </w:r>
    </w:p>
    <w:p w14:paraId="35788F53" w14:textId="4F6C1014" w:rsidR="00162BD9" w:rsidRPr="005454F9" w:rsidRDefault="00162BD9" w:rsidP="005454F9">
      <w:pPr>
        <w:numPr>
          <w:ilvl w:val="1"/>
          <w:numId w:val="10"/>
        </w:numPr>
      </w:pPr>
      <w:r>
        <w:t>Library Director Review</w:t>
      </w:r>
    </w:p>
    <w:p w14:paraId="257CCDA1" w14:textId="77777777" w:rsidR="005454F9" w:rsidRPr="005454F9" w:rsidRDefault="00255921" w:rsidP="005454F9">
      <w:r>
        <w:pict w14:anchorId="30B13F60">
          <v:rect id="_x0000_i1030" style="width:0;height:1.5pt" o:hralign="center" o:hrstd="t" o:hr="t" fillcolor="#a0a0a0" stroked="f"/>
        </w:pict>
      </w:r>
    </w:p>
    <w:p w14:paraId="3FE94D44" w14:textId="77777777" w:rsidR="005454F9" w:rsidRPr="005454F9" w:rsidRDefault="005454F9" w:rsidP="005454F9">
      <w:pPr>
        <w:rPr>
          <w:b/>
          <w:bCs/>
        </w:rPr>
      </w:pPr>
      <w:r w:rsidRPr="005454F9">
        <w:rPr>
          <w:b/>
          <w:bCs/>
        </w:rPr>
        <w:t>Adjournment</w:t>
      </w:r>
    </w:p>
    <w:p w14:paraId="7445F0E2" w14:textId="77777777" w:rsidR="005454F9" w:rsidRPr="005454F9" w:rsidRDefault="005454F9" w:rsidP="005454F9">
      <w:pPr>
        <w:numPr>
          <w:ilvl w:val="0"/>
          <w:numId w:val="11"/>
        </w:numPr>
      </w:pPr>
      <w:r w:rsidRPr="005454F9">
        <w:t>Meeting adjourned to next meeting on February 9, 2026, at 5:30 PM.</w:t>
      </w:r>
    </w:p>
    <w:p w14:paraId="1DF6D5EC" w14:textId="77777777" w:rsidR="001F03C1" w:rsidRDefault="001F03C1"/>
    <w:sectPr w:rsidR="001F03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EEC90" w14:textId="77777777" w:rsidR="005454F9" w:rsidRDefault="005454F9" w:rsidP="005454F9">
      <w:pPr>
        <w:spacing w:after="0" w:line="240" w:lineRule="auto"/>
      </w:pPr>
      <w:r>
        <w:separator/>
      </w:r>
    </w:p>
  </w:endnote>
  <w:endnote w:type="continuationSeparator" w:id="0">
    <w:p w14:paraId="4CD2FE40" w14:textId="77777777" w:rsidR="005454F9" w:rsidRDefault="005454F9" w:rsidP="0054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620E" w14:textId="77777777" w:rsidR="00255921" w:rsidRDefault="002559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A3DB" w14:textId="77777777" w:rsidR="00255921" w:rsidRDefault="002559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2013" w14:textId="77777777" w:rsidR="00255921" w:rsidRDefault="00255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240C0" w14:textId="77777777" w:rsidR="005454F9" w:rsidRDefault="005454F9" w:rsidP="005454F9">
      <w:pPr>
        <w:spacing w:after="0" w:line="240" w:lineRule="auto"/>
      </w:pPr>
      <w:r>
        <w:separator/>
      </w:r>
    </w:p>
  </w:footnote>
  <w:footnote w:type="continuationSeparator" w:id="0">
    <w:p w14:paraId="319B94CB" w14:textId="77777777" w:rsidR="005454F9" w:rsidRDefault="005454F9" w:rsidP="00545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FC4A" w14:textId="4D98C09F" w:rsidR="00255921" w:rsidRDefault="00255921">
    <w:pPr>
      <w:pStyle w:val="Header"/>
    </w:pPr>
    <w:r>
      <w:rPr>
        <w:noProof/>
      </w:rPr>
      <w:pict w14:anchorId="34CD93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903501" o:spid="_x0000_s4098" type="#_x0000_t136" style="position:absolute;margin-left:0;margin-top:0;width:412.4pt;height:247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5F32" w14:textId="11E4ADBB" w:rsidR="005454F9" w:rsidRPr="00E616B5" w:rsidRDefault="00255921" w:rsidP="00162BD9">
    <w:pPr>
      <w:spacing w:after="0"/>
      <w:jc w:val="center"/>
      <w:rPr>
        <w:rFonts w:asciiTheme="majorHAnsi" w:hAnsiTheme="majorHAnsi"/>
        <w:bCs/>
      </w:rPr>
    </w:pPr>
    <w:r>
      <w:rPr>
        <w:noProof/>
      </w:rPr>
      <w:pict w14:anchorId="283846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903502" o:spid="_x0000_s4099" type="#_x0000_t136" style="position:absolute;left:0;text-align:left;margin-left:0;margin-top:0;width:412.4pt;height:247.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162BD9">
      <w:rPr>
        <w:rFonts w:asciiTheme="majorHAnsi" w:hAnsiTheme="majorHAnsi"/>
        <w:bCs/>
        <w:noProof/>
      </w:rPr>
      <w:drawing>
        <wp:anchor distT="0" distB="0" distL="114300" distR="114300" simplePos="0" relativeHeight="251658240" behindDoc="1" locked="0" layoutInCell="1" allowOverlap="1" wp14:anchorId="68FA676F" wp14:editId="56225362">
          <wp:simplePos x="0" y="0"/>
          <wp:positionH relativeFrom="margin">
            <wp:posOffset>-518160</wp:posOffset>
          </wp:positionH>
          <wp:positionV relativeFrom="paragraph">
            <wp:posOffset>-22860</wp:posOffset>
          </wp:positionV>
          <wp:extent cx="1287780" cy="833120"/>
          <wp:effectExtent l="0" t="0" r="7620" b="5080"/>
          <wp:wrapTight wrapText="bothSides">
            <wp:wrapPolygon edited="0">
              <wp:start x="0" y="0"/>
              <wp:lineTo x="0" y="21238"/>
              <wp:lineTo x="21408" y="21238"/>
              <wp:lineTo x="21408" y="0"/>
              <wp:lineTo x="0" y="0"/>
            </wp:wrapPolygon>
          </wp:wrapTight>
          <wp:docPr id="1485844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844743" name="Picture 1485844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83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54F9" w:rsidRPr="008638FC">
      <w:rPr>
        <w:rFonts w:asciiTheme="majorHAnsi" w:hAnsiTheme="majorHAnsi"/>
        <w:bCs/>
      </w:rPr>
      <w:t>Winneconne Public Library Board Meeting Minutes</w:t>
    </w:r>
  </w:p>
  <w:p w14:paraId="2A8DF7DA" w14:textId="31B3C135" w:rsidR="005454F9" w:rsidRPr="004C7D2D" w:rsidRDefault="005454F9" w:rsidP="00162BD9">
    <w:pPr>
      <w:spacing w:after="0"/>
      <w:ind w:left="2160"/>
      <w:jc w:val="center"/>
      <w:rPr>
        <w:rFonts w:asciiTheme="majorHAnsi" w:hAnsiTheme="majorHAnsi"/>
        <w:bCs/>
      </w:rPr>
    </w:pPr>
    <w:r w:rsidRPr="008638FC">
      <w:rPr>
        <w:rFonts w:asciiTheme="majorHAnsi" w:hAnsiTheme="majorHAnsi"/>
        <w:bCs/>
      </w:rPr>
      <w:t xml:space="preserve">Date: </w:t>
    </w:r>
    <w:r>
      <w:rPr>
        <w:rFonts w:asciiTheme="majorHAnsi" w:hAnsiTheme="majorHAnsi"/>
        <w:bCs/>
      </w:rPr>
      <w:t>January 12</w:t>
    </w:r>
    <w:r w:rsidRPr="005454F9">
      <w:rPr>
        <w:rFonts w:asciiTheme="majorHAnsi" w:hAnsiTheme="majorHAnsi"/>
        <w:bCs/>
        <w:vertAlign w:val="superscript"/>
      </w:rPr>
      <w:t>th</w:t>
    </w:r>
    <w:r>
      <w:rPr>
        <w:rFonts w:asciiTheme="majorHAnsi" w:hAnsiTheme="majorHAnsi"/>
        <w:bCs/>
      </w:rPr>
      <w:t>, 2026</w:t>
    </w:r>
    <w:r w:rsidRPr="008638FC">
      <w:rPr>
        <w:rFonts w:asciiTheme="majorHAnsi" w:hAnsiTheme="majorHAnsi"/>
        <w:bCs/>
      </w:rPr>
      <w:br/>
      <w:t>Time: 5:30 PM</w:t>
    </w:r>
    <w:r w:rsidRPr="008638FC">
      <w:rPr>
        <w:rFonts w:asciiTheme="majorHAnsi" w:hAnsiTheme="majorHAnsi"/>
        <w:bCs/>
      </w:rPr>
      <w:br/>
      <w:t>Location: Winneconne Public Library, 2nd Floor of the Village of Winneconne Municipal Center</w:t>
    </w:r>
  </w:p>
  <w:p w14:paraId="0EE0A6AF" w14:textId="77777777" w:rsidR="005454F9" w:rsidRDefault="005454F9" w:rsidP="00162BD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5C37" w14:textId="2CCA72CA" w:rsidR="00255921" w:rsidRDefault="00255921">
    <w:pPr>
      <w:pStyle w:val="Header"/>
    </w:pPr>
    <w:r>
      <w:rPr>
        <w:noProof/>
      </w:rPr>
      <w:pict w14:anchorId="043628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903500" o:spid="_x0000_s4097" type="#_x0000_t136" style="position:absolute;margin-left:0;margin-top:0;width:412.4pt;height:247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4B92"/>
    <w:multiLevelType w:val="multilevel"/>
    <w:tmpl w:val="EFFC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3742"/>
    <w:multiLevelType w:val="multilevel"/>
    <w:tmpl w:val="302A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31D06"/>
    <w:multiLevelType w:val="multilevel"/>
    <w:tmpl w:val="71CC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B26CA"/>
    <w:multiLevelType w:val="multilevel"/>
    <w:tmpl w:val="8F74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A4706"/>
    <w:multiLevelType w:val="multilevel"/>
    <w:tmpl w:val="C4BA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950E7"/>
    <w:multiLevelType w:val="multilevel"/>
    <w:tmpl w:val="F278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E023F"/>
    <w:multiLevelType w:val="multilevel"/>
    <w:tmpl w:val="B8EE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33420"/>
    <w:multiLevelType w:val="multilevel"/>
    <w:tmpl w:val="CFA0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05CC2"/>
    <w:multiLevelType w:val="multilevel"/>
    <w:tmpl w:val="6E42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454BD"/>
    <w:multiLevelType w:val="multilevel"/>
    <w:tmpl w:val="2138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3D1F87"/>
    <w:multiLevelType w:val="multilevel"/>
    <w:tmpl w:val="66EE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60227"/>
    <w:multiLevelType w:val="multilevel"/>
    <w:tmpl w:val="9778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410B56"/>
    <w:multiLevelType w:val="multilevel"/>
    <w:tmpl w:val="018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0257AA"/>
    <w:multiLevelType w:val="multilevel"/>
    <w:tmpl w:val="D6AC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0D3179"/>
    <w:multiLevelType w:val="multilevel"/>
    <w:tmpl w:val="3BD2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3B7416"/>
    <w:multiLevelType w:val="multilevel"/>
    <w:tmpl w:val="742C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7D5406"/>
    <w:multiLevelType w:val="multilevel"/>
    <w:tmpl w:val="4F9C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9004AD"/>
    <w:multiLevelType w:val="multilevel"/>
    <w:tmpl w:val="1560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334236">
    <w:abstractNumId w:val="17"/>
  </w:num>
  <w:num w:numId="2" w16cid:durableId="1255701405">
    <w:abstractNumId w:val="10"/>
  </w:num>
  <w:num w:numId="3" w16cid:durableId="1201892681">
    <w:abstractNumId w:val="5"/>
  </w:num>
  <w:num w:numId="4" w16cid:durableId="1298686438">
    <w:abstractNumId w:val="12"/>
  </w:num>
  <w:num w:numId="5" w16cid:durableId="1252549929">
    <w:abstractNumId w:val="0"/>
  </w:num>
  <w:num w:numId="6" w16cid:durableId="1098720567">
    <w:abstractNumId w:val="3"/>
  </w:num>
  <w:num w:numId="7" w16cid:durableId="1100830885">
    <w:abstractNumId w:val="15"/>
  </w:num>
  <w:num w:numId="8" w16cid:durableId="1573538277">
    <w:abstractNumId w:val="16"/>
  </w:num>
  <w:num w:numId="9" w16cid:durableId="2145156759">
    <w:abstractNumId w:val="7"/>
  </w:num>
  <w:num w:numId="10" w16cid:durableId="606424149">
    <w:abstractNumId w:val="9"/>
  </w:num>
  <w:num w:numId="11" w16cid:durableId="1897932835">
    <w:abstractNumId w:val="2"/>
  </w:num>
  <w:num w:numId="12" w16cid:durableId="2042822728">
    <w:abstractNumId w:val="13"/>
  </w:num>
  <w:num w:numId="13" w16cid:durableId="1531215816">
    <w:abstractNumId w:val="1"/>
  </w:num>
  <w:num w:numId="14" w16cid:durableId="1183276141">
    <w:abstractNumId w:val="14"/>
  </w:num>
  <w:num w:numId="15" w16cid:durableId="1878810915">
    <w:abstractNumId w:val="4"/>
  </w:num>
  <w:num w:numId="16" w16cid:durableId="64032012">
    <w:abstractNumId w:val="11"/>
  </w:num>
  <w:num w:numId="17" w16cid:durableId="1275482671">
    <w:abstractNumId w:val="6"/>
  </w:num>
  <w:num w:numId="18" w16cid:durableId="1488787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F9"/>
    <w:rsid w:val="00162BD9"/>
    <w:rsid w:val="001C3D72"/>
    <w:rsid w:val="001F03C1"/>
    <w:rsid w:val="00255921"/>
    <w:rsid w:val="005454F9"/>
    <w:rsid w:val="005933C8"/>
    <w:rsid w:val="005F32FF"/>
    <w:rsid w:val="0076463C"/>
    <w:rsid w:val="008429DC"/>
    <w:rsid w:val="00D8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6A02F3AF"/>
  <w15:chartTrackingRefBased/>
  <w15:docId w15:val="{3571278E-D164-44F8-BCCF-62A0C8C5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4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4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4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5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4F9"/>
  </w:style>
  <w:style w:type="paragraph" w:styleId="Footer">
    <w:name w:val="footer"/>
    <w:basedOn w:val="Normal"/>
    <w:link w:val="FooterChar"/>
    <w:uiPriority w:val="99"/>
    <w:unhideWhenUsed/>
    <w:rsid w:val="00545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03b836ed04908df8f676df561e0025ab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c73395f076365d8d0cf609fc9a2932ab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362650-FBFC-4963-B8FF-738F9FC450F7}"/>
</file>

<file path=customXml/itemProps2.xml><?xml version="1.0" encoding="utf-8"?>
<ds:datastoreItem xmlns:ds="http://schemas.openxmlformats.org/officeDocument/2006/customXml" ds:itemID="{802DB8E1-E775-44C7-A065-A05F0D6D73A0}"/>
</file>

<file path=customXml/itemProps3.xml><?xml version="1.0" encoding="utf-8"?>
<ds:datastoreItem xmlns:ds="http://schemas.openxmlformats.org/officeDocument/2006/customXml" ds:itemID="{C13F90C0-6DA4-4D05-A593-32D4F7CBE9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ONeal</dc:creator>
  <cp:keywords/>
  <dc:description/>
  <cp:lastModifiedBy>Amanda ONeal</cp:lastModifiedBy>
  <cp:revision>2</cp:revision>
  <dcterms:created xsi:type="dcterms:W3CDTF">2026-01-19T16:29:00Z</dcterms:created>
  <dcterms:modified xsi:type="dcterms:W3CDTF">2026-01-19T16:47:00Z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</Properties>
</file>